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D7D4CB" w14:textId="77777777" w:rsidR="00240C2D" w:rsidRPr="00240C2D" w:rsidRDefault="00240C2D" w:rsidP="00240C2D">
      <w:pPr>
        <w:spacing w:after="200" w:line="276" w:lineRule="auto"/>
        <w:rPr>
          <w:rFonts w:ascii="Times New Roman" w:hAnsi="Times New Roman" w:cs="Times New Roman"/>
          <w:b/>
          <w:bCs/>
          <w:kern w:val="0"/>
          <w14:ligatures w14:val="none"/>
        </w:rPr>
      </w:pPr>
      <w:r w:rsidRPr="00240C2D">
        <w:rPr>
          <w:kern w:val="0"/>
          <w14:ligatures w14:val="none"/>
        </w:rPr>
        <w:tab/>
      </w:r>
      <w:r w:rsidRPr="00240C2D">
        <w:rPr>
          <w:kern w:val="0"/>
          <w14:ligatures w14:val="none"/>
        </w:rPr>
        <w:tab/>
      </w:r>
      <w:r w:rsidRPr="00240C2D">
        <w:rPr>
          <w:kern w:val="0"/>
          <w14:ligatures w14:val="none"/>
        </w:rPr>
        <w:tab/>
      </w:r>
      <w:r w:rsidRPr="00240C2D">
        <w:rPr>
          <w:kern w:val="0"/>
          <w14:ligatures w14:val="none"/>
        </w:rPr>
        <w:tab/>
      </w:r>
      <w:r w:rsidRPr="00240C2D">
        <w:rPr>
          <w:kern w:val="0"/>
          <w14:ligatures w14:val="none"/>
        </w:rPr>
        <w:tab/>
      </w:r>
      <w:r w:rsidRPr="00240C2D">
        <w:rPr>
          <w:kern w:val="0"/>
          <w14:ligatures w14:val="none"/>
        </w:rPr>
        <w:tab/>
      </w:r>
      <w:r w:rsidRPr="00240C2D">
        <w:rPr>
          <w:kern w:val="0"/>
          <w14:ligatures w14:val="none"/>
        </w:rPr>
        <w:tab/>
      </w:r>
      <w:r w:rsidRPr="00240C2D">
        <w:rPr>
          <w:kern w:val="0"/>
          <w14:ligatures w14:val="none"/>
        </w:rPr>
        <w:tab/>
      </w:r>
      <w:r w:rsidRPr="00240C2D">
        <w:rPr>
          <w:kern w:val="0"/>
          <w14:ligatures w14:val="none"/>
        </w:rPr>
        <w:tab/>
      </w:r>
      <w:r w:rsidRPr="00240C2D">
        <w:rPr>
          <w:rFonts w:ascii="Times New Roman" w:hAnsi="Times New Roman" w:cs="Times New Roman"/>
          <w:b/>
          <w:bCs/>
          <w:kern w:val="0"/>
          <w14:ligatures w14:val="none"/>
        </w:rPr>
        <w:tab/>
        <w:t xml:space="preserve">PRIJEDLOG </w:t>
      </w:r>
      <w:r w:rsidRPr="00240C2D">
        <w:rPr>
          <w:rFonts w:ascii="Times New Roman" w:hAnsi="Times New Roman" w:cs="Times New Roman"/>
          <w:b/>
          <w:bCs/>
          <w:kern w:val="0"/>
          <w14:ligatures w14:val="none"/>
        </w:rPr>
        <w:tab/>
      </w:r>
      <w:r w:rsidRPr="00240C2D">
        <w:rPr>
          <w:rFonts w:ascii="Times New Roman" w:hAnsi="Times New Roman" w:cs="Times New Roman"/>
          <w:b/>
          <w:bCs/>
          <w:kern w:val="0"/>
          <w14:ligatures w14:val="none"/>
        </w:rPr>
        <w:tab/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008"/>
        <w:gridCol w:w="6222"/>
      </w:tblGrid>
      <w:tr w:rsidR="00240C2D" w:rsidRPr="00240C2D" w14:paraId="5DC0AC70" w14:textId="77777777" w:rsidTr="00C6539B">
        <w:trPr>
          <w:trHeight w:val="1152"/>
        </w:trPr>
        <w:tc>
          <w:tcPr>
            <w:tcW w:w="1008" w:type="dxa"/>
          </w:tcPr>
          <w:p w14:paraId="630B40D1" w14:textId="77777777" w:rsidR="00240C2D" w:rsidRPr="00240C2D" w:rsidRDefault="00240C2D" w:rsidP="00240C2D">
            <w:pPr>
              <w:suppressAutoHyphens/>
              <w:snapToGrid w:val="0"/>
              <w:spacing w:after="0" w:line="276" w:lineRule="auto"/>
              <w:rPr>
                <w:rFonts w:ascii="Times New Roman" w:eastAsia="Times New Roman" w:hAnsi="Times New Roman" w:cs="Times New Roman"/>
                <w:kern w:val="0"/>
                <w:sz w:val="24"/>
                <w:szCs w:val="20"/>
                <w:lang w:val="en-GB" w:eastAsia="ar-SA"/>
                <w14:ligatures w14:val="none"/>
              </w:rPr>
            </w:pPr>
          </w:p>
        </w:tc>
        <w:tc>
          <w:tcPr>
            <w:tcW w:w="6222" w:type="dxa"/>
            <w:hideMark/>
          </w:tcPr>
          <w:p w14:paraId="41C2804C" w14:textId="77777777" w:rsidR="00240C2D" w:rsidRPr="00240C2D" w:rsidRDefault="00240C2D" w:rsidP="00240C2D">
            <w:pPr>
              <w:suppressAutoHyphens/>
              <w:snapToGri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0"/>
                <w:lang w:val="en-GB" w:eastAsia="ar-SA"/>
                <w14:ligatures w14:val="none"/>
              </w:rPr>
            </w:pPr>
            <w:r w:rsidRPr="00240C2D"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0"/>
                <w:lang w:eastAsia="hr-HR"/>
                <w14:ligatures w14:val="none"/>
              </w:rPr>
              <w:t xml:space="preserve"> </w:t>
            </w:r>
            <w:r w:rsidRPr="00240C2D">
              <w:rPr>
                <w:noProof/>
                <w:kern w:val="0"/>
                <w14:ligatures w14:val="none"/>
              </w:rPr>
              <w:drawing>
                <wp:inline distT="0" distB="0" distL="0" distR="0" wp14:anchorId="0F4E61B1" wp14:editId="4D068DC7">
                  <wp:extent cx="548640" cy="693420"/>
                  <wp:effectExtent l="0" t="0" r="3810" b="0"/>
                  <wp:docPr id="1" name="Slika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Slika 1"/>
                          <pic:cNvPicPr>
                            <a:picLocks noChangeAspect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8640" cy="6934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40C2D" w:rsidRPr="00240C2D" w14:paraId="5AEB956A" w14:textId="77777777" w:rsidTr="00C6539B">
        <w:tc>
          <w:tcPr>
            <w:tcW w:w="1008" w:type="dxa"/>
            <w:hideMark/>
          </w:tcPr>
          <w:p w14:paraId="43A433CE" w14:textId="77777777" w:rsidR="00240C2D" w:rsidRPr="00240C2D" w:rsidRDefault="00240C2D" w:rsidP="00240C2D">
            <w:pPr>
              <w:suppressAutoHyphens/>
              <w:snapToGrid w:val="0"/>
              <w:spacing w:after="0" w:line="276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0"/>
                <w:lang w:val="en-GB" w:eastAsia="ar-SA"/>
                <w14:ligatures w14:val="none"/>
              </w:rPr>
            </w:pPr>
            <w:r w:rsidRPr="00240C2D"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0"/>
                <w:lang w:eastAsia="hr-HR"/>
                <w14:ligatures w14:val="none"/>
              </w:rPr>
              <w:drawing>
                <wp:inline distT="0" distB="0" distL="0" distR="0" wp14:anchorId="0F79FA44" wp14:editId="5582B68D">
                  <wp:extent cx="495300" cy="609600"/>
                  <wp:effectExtent l="0" t="0" r="0" b="0"/>
                  <wp:docPr id="20" name="Slika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lika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6096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222" w:type="dxa"/>
            <w:hideMark/>
          </w:tcPr>
          <w:p w14:paraId="0D644DFD" w14:textId="77777777" w:rsidR="00240C2D" w:rsidRPr="00240C2D" w:rsidRDefault="00240C2D" w:rsidP="00240C2D">
            <w:pPr>
              <w:suppressAutoHyphens/>
              <w:snapToGri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0"/>
                <w:lang w:val="en-GB" w:eastAsia="ar-SA"/>
                <w14:ligatures w14:val="none"/>
              </w:rPr>
            </w:pPr>
            <w:r w:rsidRPr="00240C2D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0"/>
                <w:lang w:val="en-GB" w:eastAsia="ar-SA"/>
                <w14:ligatures w14:val="none"/>
              </w:rPr>
              <w:t>REPUBLIKA HRVATSKA</w:t>
            </w:r>
          </w:p>
          <w:p w14:paraId="5C10A8D1" w14:textId="77777777" w:rsidR="00240C2D" w:rsidRPr="00240C2D" w:rsidRDefault="00240C2D" w:rsidP="00240C2D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0"/>
                <w:lang w:val="en-GB" w:eastAsia="ar-SA"/>
                <w14:ligatures w14:val="none"/>
              </w:rPr>
            </w:pPr>
            <w:r w:rsidRPr="00240C2D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0"/>
                <w:lang w:val="en-GB" w:eastAsia="ar-SA"/>
                <w14:ligatures w14:val="none"/>
              </w:rPr>
              <w:t>BJELOVARSKO-BILOGORSKA ŽUPANIJA</w:t>
            </w:r>
          </w:p>
          <w:p w14:paraId="062945D4" w14:textId="77777777" w:rsidR="00240C2D" w:rsidRPr="00240C2D" w:rsidRDefault="00240C2D" w:rsidP="00240C2D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0"/>
                <w:lang w:val="en-GB" w:eastAsia="ar-SA"/>
                <w14:ligatures w14:val="none"/>
              </w:rPr>
            </w:pPr>
            <w:r w:rsidRPr="00240C2D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0"/>
                <w:lang w:val="en-GB" w:eastAsia="ar-SA"/>
                <w14:ligatures w14:val="none"/>
              </w:rPr>
              <w:t>GRAD ČAZMA</w:t>
            </w:r>
          </w:p>
          <w:p w14:paraId="786878B4" w14:textId="77777777" w:rsidR="00240C2D" w:rsidRPr="00240C2D" w:rsidRDefault="00240C2D" w:rsidP="00240C2D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0"/>
                <w:lang w:val="en-GB" w:eastAsia="ar-SA"/>
                <w14:ligatures w14:val="none"/>
              </w:rPr>
            </w:pPr>
            <w:r w:rsidRPr="00240C2D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0"/>
                <w:lang w:val="en-GB" w:eastAsia="ar-SA"/>
                <w14:ligatures w14:val="none"/>
              </w:rPr>
              <w:t xml:space="preserve">GRADSKO VIJEĆE </w:t>
            </w:r>
          </w:p>
        </w:tc>
      </w:tr>
    </w:tbl>
    <w:p w14:paraId="1ACFDF73" w14:textId="77777777" w:rsidR="00240C2D" w:rsidRPr="00240C2D" w:rsidRDefault="00240C2D" w:rsidP="00240C2D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kern w:val="0"/>
          <w:sz w:val="24"/>
          <w:szCs w:val="20"/>
          <w:lang w:val="de-DE" w:eastAsia="ar-SA"/>
          <w14:ligatures w14:val="none"/>
        </w:rPr>
      </w:pPr>
    </w:p>
    <w:p w14:paraId="33BBED62" w14:textId="77777777" w:rsidR="00240C2D" w:rsidRPr="00240C2D" w:rsidRDefault="00240C2D" w:rsidP="00240C2D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  <w14:ligatures w14:val="none"/>
        </w:rPr>
      </w:pPr>
      <w:r w:rsidRPr="00240C2D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  <w14:ligatures w14:val="none"/>
        </w:rPr>
        <w:t xml:space="preserve">KLASA: 602-02/24-01/01  </w:t>
      </w:r>
    </w:p>
    <w:p w14:paraId="4B8EA1B1" w14:textId="77777777" w:rsidR="00240C2D" w:rsidRPr="00240C2D" w:rsidRDefault="00240C2D" w:rsidP="00240C2D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  <w14:ligatures w14:val="none"/>
        </w:rPr>
      </w:pPr>
      <w:r w:rsidRPr="00240C2D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  <w14:ligatures w14:val="none"/>
        </w:rPr>
        <w:t>URBROJ: 2103-2-05/01-24-6</w:t>
      </w:r>
    </w:p>
    <w:p w14:paraId="39DDDC04" w14:textId="77777777" w:rsidR="00240C2D" w:rsidRPr="00240C2D" w:rsidRDefault="00240C2D" w:rsidP="00240C2D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  <w14:ligatures w14:val="none"/>
        </w:rPr>
      </w:pPr>
      <w:r w:rsidRPr="00240C2D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  <w14:ligatures w14:val="none"/>
        </w:rPr>
        <w:t xml:space="preserve">Čazma, ________________ </w:t>
      </w:r>
    </w:p>
    <w:p w14:paraId="5835357C" w14:textId="77777777" w:rsidR="00240C2D" w:rsidRDefault="00240C2D" w:rsidP="00646C6E">
      <w:pPr>
        <w:shd w:val="clear" w:color="auto" w:fill="FFFFFF"/>
        <w:spacing w:after="75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</w:pPr>
    </w:p>
    <w:p w14:paraId="486B3F04" w14:textId="77777777" w:rsidR="00240C2D" w:rsidRDefault="00240C2D" w:rsidP="00646C6E">
      <w:pPr>
        <w:shd w:val="clear" w:color="auto" w:fill="FFFFFF"/>
        <w:spacing w:after="75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</w:pPr>
    </w:p>
    <w:p w14:paraId="2EB2366E" w14:textId="109D33C4" w:rsidR="00646C6E" w:rsidRPr="00240C2D" w:rsidRDefault="00646C6E" w:rsidP="00240C2D">
      <w:pPr>
        <w:shd w:val="clear" w:color="auto" w:fill="FFFFFF"/>
        <w:spacing w:after="75" w:line="240" w:lineRule="auto"/>
        <w:ind w:firstLine="708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</w:pPr>
      <w:r w:rsidRPr="00240C2D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 xml:space="preserve">Na temelju članka 7. stavka 2. podstavka 4. </w:t>
      </w:r>
      <w:r w:rsidR="005444B8" w:rsidRPr="00240C2D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>Uredb</w:t>
      </w:r>
      <w:r w:rsidR="006069F9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>e</w:t>
      </w:r>
      <w:r w:rsidR="005444B8" w:rsidRPr="00240C2D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 xml:space="preserve"> o načinu financiranja decentraliziranih funkcija te izračuna iznosa pomoći izravnanja za decentralizirane funkcije jedinica lokalne i područne (regionalne) samouprave za 2024. godinu </w:t>
      </w:r>
      <w:r w:rsidRPr="00240C2D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 xml:space="preserve">(“Narodne novine” broj </w:t>
      </w:r>
      <w:r w:rsidR="005444B8" w:rsidRPr="00240C2D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>10</w:t>
      </w:r>
      <w:r w:rsidRPr="00240C2D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>/2</w:t>
      </w:r>
      <w:r w:rsidR="005444B8" w:rsidRPr="00240C2D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>4</w:t>
      </w:r>
      <w:r w:rsidRPr="00240C2D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 xml:space="preserve">), odredbi </w:t>
      </w:r>
      <w:r w:rsidR="00240C2D" w:rsidRPr="00240C2D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>Odluk</w:t>
      </w:r>
      <w:r w:rsidR="006069F9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>e</w:t>
      </w:r>
      <w:r w:rsidR="00240C2D" w:rsidRPr="00240C2D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 xml:space="preserve"> o minimalnim financijskim standardima, kriterijima i mjerilima za financiranje rashoda javnih vatrogasnih postrojbi u 2024. godini </w:t>
      </w:r>
      <w:r w:rsidRPr="00240C2D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 xml:space="preserve">(“Narodne novine” broj </w:t>
      </w:r>
      <w:r w:rsidR="00240C2D" w:rsidRPr="00240C2D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>10</w:t>
      </w:r>
      <w:r w:rsidRPr="00240C2D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>/2</w:t>
      </w:r>
      <w:r w:rsidR="00240C2D" w:rsidRPr="00240C2D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>4</w:t>
      </w:r>
      <w:r w:rsidRPr="00240C2D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 xml:space="preserve">) i </w:t>
      </w:r>
      <w:r w:rsidR="00240C2D" w:rsidRPr="00240C2D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 xml:space="preserve">članka 34. Statuta Grada Čazme („Službeni vjesnik“ broj 13/21), Gradsko vijeće Grada Čazme na svojoj _____ sjednici  održanoj _________ donosi </w:t>
      </w:r>
    </w:p>
    <w:p w14:paraId="05DEDCBA" w14:textId="77777777" w:rsidR="00646C6E" w:rsidRPr="00240C2D" w:rsidRDefault="00646C6E" w:rsidP="00646C6E">
      <w:pPr>
        <w:shd w:val="clear" w:color="auto" w:fill="FFFFFF"/>
        <w:spacing w:after="75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</w:pPr>
      <w:r w:rsidRPr="00240C2D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> </w:t>
      </w:r>
    </w:p>
    <w:p w14:paraId="51C678FA" w14:textId="77777777" w:rsidR="00646C6E" w:rsidRPr="00240C2D" w:rsidRDefault="00646C6E" w:rsidP="00646C6E">
      <w:pPr>
        <w:shd w:val="clear" w:color="auto" w:fill="FFFFFF"/>
        <w:spacing w:after="75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</w:pPr>
      <w:r w:rsidRPr="00240C2D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> </w:t>
      </w:r>
    </w:p>
    <w:p w14:paraId="461BEB82" w14:textId="299A4846" w:rsidR="00646C6E" w:rsidRPr="00240C2D" w:rsidRDefault="00646C6E" w:rsidP="00646C6E">
      <w:pPr>
        <w:shd w:val="clear" w:color="auto" w:fill="FFFFFF"/>
        <w:spacing w:after="75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</w:pPr>
      <w:r w:rsidRPr="00240C2D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hr-HR"/>
          <w14:ligatures w14:val="none"/>
        </w:rPr>
        <w:t>O D L U K U</w:t>
      </w:r>
      <w:r w:rsidRPr="00240C2D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hr-HR"/>
          <w14:ligatures w14:val="none"/>
        </w:rPr>
        <w:br/>
        <w:t xml:space="preserve">o kriterijima i mjerilima te načinu financiranja </w:t>
      </w:r>
      <w:r w:rsidR="00F84050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hr-HR"/>
          <w14:ligatures w14:val="none"/>
        </w:rPr>
        <w:t xml:space="preserve">decentraliziranih funkcija </w:t>
      </w:r>
      <w:r w:rsidRPr="00240C2D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hr-HR"/>
          <w14:ligatures w14:val="none"/>
        </w:rPr>
        <w:t>Javne vatrogasne postrojbe</w:t>
      </w:r>
      <w:r w:rsidR="00F84050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hr-HR"/>
          <w14:ligatures w14:val="none"/>
        </w:rPr>
        <w:t xml:space="preserve"> </w:t>
      </w:r>
      <w:r w:rsidRPr="00240C2D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hr-HR"/>
          <w14:ligatures w14:val="none"/>
        </w:rPr>
        <w:t xml:space="preserve">Grada </w:t>
      </w:r>
      <w:r w:rsidR="001036A1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hr-HR"/>
          <w14:ligatures w14:val="none"/>
        </w:rPr>
        <w:t>Čazme</w:t>
      </w:r>
      <w:r w:rsidRPr="00240C2D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hr-HR"/>
          <w14:ligatures w14:val="none"/>
        </w:rPr>
        <w:t xml:space="preserve"> u 202</w:t>
      </w:r>
      <w:r w:rsidR="001036A1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hr-HR"/>
          <w14:ligatures w14:val="none"/>
        </w:rPr>
        <w:t>4</w:t>
      </w:r>
      <w:r w:rsidRPr="00240C2D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hr-HR"/>
          <w14:ligatures w14:val="none"/>
        </w:rPr>
        <w:t>. godini</w:t>
      </w:r>
    </w:p>
    <w:p w14:paraId="3826A827" w14:textId="77777777" w:rsidR="00646C6E" w:rsidRPr="00240C2D" w:rsidRDefault="00646C6E" w:rsidP="00646C6E">
      <w:pPr>
        <w:shd w:val="clear" w:color="auto" w:fill="FFFFFF"/>
        <w:spacing w:after="75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</w:pPr>
      <w:r w:rsidRPr="00240C2D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hr-HR"/>
          <w14:ligatures w14:val="none"/>
        </w:rPr>
        <w:t> </w:t>
      </w:r>
    </w:p>
    <w:p w14:paraId="3E0DB669" w14:textId="77777777" w:rsidR="00646C6E" w:rsidRPr="00240C2D" w:rsidRDefault="00646C6E" w:rsidP="00646C6E">
      <w:pPr>
        <w:shd w:val="clear" w:color="auto" w:fill="FFFFFF"/>
        <w:spacing w:after="75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</w:pPr>
      <w:r w:rsidRPr="00240C2D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hr-HR"/>
          <w14:ligatures w14:val="none"/>
        </w:rPr>
        <w:t> </w:t>
      </w:r>
    </w:p>
    <w:p w14:paraId="2F1BB69B" w14:textId="77777777" w:rsidR="00646C6E" w:rsidRPr="00240C2D" w:rsidRDefault="00646C6E" w:rsidP="00646C6E">
      <w:pPr>
        <w:shd w:val="clear" w:color="auto" w:fill="FFFFFF"/>
        <w:spacing w:after="75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</w:pPr>
      <w:r w:rsidRPr="00240C2D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hr-HR"/>
          <w14:ligatures w14:val="none"/>
        </w:rPr>
        <w:t>Članak 1.</w:t>
      </w:r>
    </w:p>
    <w:p w14:paraId="553937B1" w14:textId="77777777" w:rsidR="00646C6E" w:rsidRPr="00240C2D" w:rsidRDefault="00646C6E" w:rsidP="00646C6E">
      <w:pPr>
        <w:shd w:val="clear" w:color="auto" w:fill="FFFFFF"/>
        <w:spacing w:after="75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</w:pPr>
      <w:r w:rsidRPr="00240C2D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hr-HR"/>
          <w14:ligatures w14:val="none"/>
        </w:rPr>
        <w:t> </w:t>
      </w:r>
    </w:p>
    <w:p w14:paraId="0F1A63E9" w14:textId="220A61FC" w:rsidR="00646C6E" w:rsidRPr="0040063D" w:rsidRDefault="00646C6E" w:rsidP="001036A1">
      <w:pPr>
        <w:shd w:val="clear" w:color="auto" w:fill="FFFFFF"/>
        <w:spacing w:after="75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hr-HR"/>
          <w14:ligatures w14:val="none"/>
        </w:rPr>
      </w:pPr>
      <w:r w:rsidRPr="00240C2D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 xml:space="preserve">Ovom se Odlukom utvrđuju kriteriji i mjerila te način financiranja redovite djelatnosti Javne vatrogasne postrojbe Grada </w:t>
      </w:r>
      <w:r w:rsidR="001036A1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>Čazme</w:t>
      </w:r>
      <w:r w:rsidRPr="00240C2D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 xml:space="preserve"> (u daljnjem tekstu: JVP</w:t>
      </w:r>
      <w:r w:rsidR="001036A1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 xml:space="preserve"> Grada Čazme</w:t>
      </w:r>
      <w:r w:rsidRPr="00240C2D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>), u okviru utvrđenih sredstava sukladno članku 3. stavku 4. točki 4. Uredbe o načinu financiranja decentraliziranih funkcija te izračuna iznosa pomoći izravnanja za decentralizirane funkcije jedinica lokalne i područne (regionalne) samouprave za 202</w:t>
      </w:r>
      <w:r w:rsidR="001036A1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>4</w:t>
      </w:r>
      <w:r w:rsidRPr="00240C2D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 xml:space="preserve">. godinu, </w:t>
      </w:r>
      <w:r w:rsidRPr="0040063D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hr-HR"/>
          <w14:ligatures w14:val="none"/>
        </w:rPr>
        <w:t xml:space="preserve">u iznosu od </w:t>
      </w:r>
      <w:r w:rsidR="001036A1" w:rsidRPr="0040063D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hr-HR"/>
          <w14:ligatures w14:val="none"/>
        </w:rPr>
        <w:t xml:space="preserve"> </w:t>
      </w:r>
      <w:r w:rsidR="0035621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hr-HR"/>
          <w14:ligatures w14:val="none"/>
        </w:rPr>
        <w:t>308.050</w:t>
      </w:r>
      <w:r w:rsidR="001036A1" w:rsidRPr="0040063D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hr-HR"/>
          <w14:ligatures w14:val="none"/>
        </w:rPr>
        <w:t xml:space="preserve">,00 EUR. </w:t>
      </w:r>
    </w:p>
    <w:p w14:paraId="0971CB08" w14:textId="77777777" w:rsidR="00646C6E" w:rsidRPr="00240C2D" w:rsidRDefault="00646C6E" w:rsidP="00646C6E">
      <w:pPr>
        <w:shd w:val="clear" w:color="auto" w:fill="FFFFFF"/>
        <w:spacing w:after="75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</w:pPr>
      <w:r w:rsidRPr="00240C2D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hr-HR"/>
          <w14:ligatures w14:val="none"/>
        </w:rPr>
        <w:t>Članak 2.</w:t>
      </w:r>
    </w:p>
    <w:p w14:paraId="6D86B843" w14:textId="77777777" w:rsidR="00646C6E" w:rsidRPr="00240C2D" w:rsidRDefault="00646C6E" w:rsidP="00646C6E">
      <w:pPr>
        <w:shd w:val="clear" w:color="auto" w:fill="FFFFFF"/>
        <w:spacing w:after="75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</w:pPr>
      <w:r w:rsidRPr="00240C2D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hr-HR"/>
          <w14:ligatures w14:val="none"/>
        </w:rPr>
        <w:t> </w:t>
      </w:r>
    </w:p>
    <w:p w14:paraId="6457D1AE" w14:textId="77777777" w:rsidR="00646C6E" w:rsidRPr="00240C2D" w:rsidRDefault="00646C6E" w:rsidP="00646C6E">
      <w:pPr>
        <w:shd w:val="clear" w:color="auto" w:fill="FFFFFF"/>
        <w:spacing w:after="75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</w:pPr>
      <w:r w:rsidRPr="00240C2D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>Sredstva za decentraliziranu funkciju vatrogastva, utvrđena Uredbom i Odlukom Vlade Republike Hrvatske iz članka 1. stavka 2. ove Odluke te ovom Odlukom, raspoređuju se za sljedeće rashode:</w:t>
      </w:r>
    </w:p>
    <w:p w14:paraId="1813FD6B" w14:textId="592BEB4C" w:rsidR="00646C6E" w:rsidRPr="00240C2D" w:rsidRDefault="00646C6E" w:rsidP="00646C6E">
      <w:pPr>
        <w:numPr>
          <w:ilvl w:val="0"/>
          <w:numId w:val="1"/>
        </w:numPr>
        <w:shd w:val="clear" w:color="auto" w:fill="FFFFFF"/>
        <w:spacing w:after="0" w:line="240" w:lineRule="auto"/>
        <w:ind w:left="1170" w:right="75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</w:pPr>
      <w:r w:rsidRPr="00240C2D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 xml:space="preserve">Rashode za zaposlene </w:t>
      </w:r>
    </w:p>
    <w:p w14:paraId="51EDB95A" w14:textId="4D9B7E87" w:rsidR="00646C6E" w:rsidRDefault="00646C6E" w:rsidP="00646C6E">
      <w:pPr>
        <w:numPr>
          <w:ilvl w:val="0"/>
          <w:numId w:val="2"/>
        </w:numPr>
        <w:shd w:val="clear" w:color="auto" w:fill="FFFFFF"/>
        <w:spacing w:after="0" w:line="240" w:lineRule="auto"/>
        <w:ind w:left="1170" w:right="75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</w:pPr>
      <w:r w:rsidRPr="00240C2D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 xml:space="preserve">Materijalne rashode </w:t>
      </w:r>
      <w:r w:rsidR="0000514A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 xml:space="preserve"> </w:t>
      </w:r>
    </w:p>
    <w:p w14:paraId="1B60EC1F" w14:textId="797E3F2E" w:rsidR="0000514A" w:rsidRDefault="0000514A" w:rsidP="00646C6E">
      <w:pPr>
        <w:numPr>
          <w:ilvl w:val="0"/>
          <w:numId w:val="2"/>
        </w:numPr>
        <w:shd w:val="clear" w:color="auto" w:fill="FFFFFF"/>
        <w:spacing w:after="0" w:line="240" w:lineRule="auto"/>
        <w:ind w:left="1170" w:right="75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lastRenderedPageBreak/>
        <w:t xml:space="preserve">Financijske rashode </w:t>
      </w:r>
    </w:p>
    <w:p w14:paraId="46FDB8CA" w14:textId="798B1A6C" w:rsidR="00E758F1" w:rsidRPr="00240C2D" w:rsidRDefault="00E758F1" w:rsidP="00646C6E">
      <w:pPr>
        <w:numPr>
          <w:ilvl w:val="0"/>
          <w:numId w:val="2"/>
        </w:numPr>
        <w:shd w:val="clear" w:color="auto" w:fill="FFFFFF"/>
        <w:spacing w:after="0" w:line="240" w:lineRule="auto"/>
        <w:ind w:left="1170" w:right="75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</w:pPr>
      <w:bookmarkStart w:id="0" w:name="_Hlk162604015"/>
      <w:r w:rsidRPr="00E758F1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>Rashodi za nabavu nefinancijske imovine</w:t>
      </w:r>
    </w:p>
    <w:bookmarkEnd w:id="0"/>
    <w:p w14:paraId="3A55858F" w14:textId="7B4ABDF2" w:rsidR="00646C6E" w:rsidRPr="00240C2D" w:rsidRDefault="00646C6E" w:rsidP="0000514A">
      <w:pPr>
        <w:shd w:val="clear" w:color="auto" w:fill="FFFFFF"/>
        <w:spacing w:after="75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</w:pPr>
      <w:r w:rsidRPr="00240C2D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> </w:t>
      </w:r>
      <w:r w:rsidRPr="00240C2D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hr-HR"/>
          <w14:ligatures w14:val="none"/>
        </w:rPr>
        <w:t> </w:t>
      </w:r>
    </w:p>
    <w:p w14:paraId="7DF1A479" w14:textId="77777777" w:rsidR="00646C6E" w:rsidRPr="00240C2D" w:rsidRDefault="00646C6E" w:rsidP="00646C6E">
      <w:pPr>
        <w:shd w:val="clear" w:color="auto" w:fill="FFFFFF"/>
        <w:spacing w:after="75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</w:pPr>
      <w:r w:rsidRPr="00240C2D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hr-HR"/>
          <w14:ligatures w14:val="none"/>
        </w:rPr>
        <w:t>Članak 3.</w:t>
      </w:r>
    </w:p>
    <w:p w14:paraId="3A3FBAE1" w14:textId="77777777" w:rsidR="00646C6E" w:rsidRPr="00240C2D" w:rsidRDefault="00646C6E" w:rsidP="00646C6E">
      <w:pPr>
        <w:shd w:val="clear" w:color="auto" w:fill="FFFFFF"/>
        <w:spacing w:after="75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</w:pPr>
      <w:r w:rsidRPr="00240C2D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hr-HR"/>
          <w14:ligatures w14:val="none"/>
        </w:rPr>
        <w:t> </w:t>
      </w:r>
    </w:p>
    <w:p w14:paraId="39F12C92" w14:textId="4C075509" w:rsidR="00646C6E" w:rsidRPr="00240C2D" w:rsidRDefault="00646C6E" w:rsidP="00646C6E">
      <w:pPr>
        <w:shd w:val="clear" w:color="auto" w:fill="FFFFFF"/>
        <w:spacing w:after="75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</w:pPr>
      <w:r w:rsidRPr="00240C2D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 xml:space="preserve">Kriterij za utvrđivanje visine </w:t>
      </w:r>
      <w:r w:rsidRPr="00603D47">
        <w:rPr>
          <w:rFonts w:ascii="Times New Roman" w:eastAsia="Times New Roman" w:hAnsi="Times New Roman" w:cs="Times New Roman"/>
          <w:b/>
          <w:bCs/>
          <w:i/>
          <w:iCs/>
          <w:kern w:val="0"/>
          <w:sz w:val="24"/>
          <w:szCs w:val="24"/>
          <w:lang w:eastAsia="hr-HR"/>
          <w14:ligatures w14:val="none"/>
        </w:rPr>
        <w:t>rashoda za zaposlene</w:t>
      </w:r>
      <w:r w:rsidRPr="00240C2D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 xml:space="preserve"> iz članka 2. točke 1. ove Odluke je izračun sredstava za plaće zaposlenih u JVP Grada </w:t>
      </w:r>
      <w:r w:rsidR="00703E92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 xml:space="preserve">Čazme </w:t>
      </w:r>
      <w:r w:rsidRPr="00240C2D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>za 202</w:t>
      </w:r>
      <w:r w:rsidR="00703E92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>4</w:t>
      </w:r>
      <w:r w:rsidRPr="00240C2D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 xml:space="preserve">. godinu, a mjerilo je broj zaposlenika u JVP Grada </w:t>
      </w:r>
      <w:r w:rsidR="00703E92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 xml:space="preserve">Čazme, </w:t>
      </w:r>
      <w:r w:rsidRPr="00240C2D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 xml:space="preserve">utvrđen Planom zaštite od požara za </w:t>
      </w:r>
      <w:r w:rsidR="00703E92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 xml:space="preserve">Grad Čazmu (Revizija 2/2023). </w:t>
      </w:r>
      <w:r w:rsidRPr="00240C2D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 xml:space="preserve"> </w:t>
      </w:r>
      <w:r w:rsidR="00703E92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 xml:space="preserve"> </w:t>
      </w:r>
    </w:p>
    <w:p w14:paraId="7BDB62F4" w14:textId="79D7A8A9" w:rsidR="00646C6E" w:rsidRPr="00240C2D" w:rsidRDefault="00646C6E" w:rsidP="006069F9">
      <w:pPr>
        <w:shd w:val="clear" w:color="auto" w:fill="FFFFFF"/>
        <w:spacing w:after="75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</w:pPr>
      <w:r w:rsidRPr="00240C2D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> </w:t>
      </w:r>
      <w:r w:rsidRPr="00240C2D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hr-HR"/>
          <w14:ligatures w14:val="none"/>
        </w:rPr>
        <w:t> </w:t>
      </w:r>
    </w:p>
    <w:p w14:paraId="2A7025E6" w14:textId="77777777" w:rsidR="00646C6E" w:rsidRPr="00240C2D" w:rsidRDefault="00646C6E" w:rsidP="00646C6E">
      <w:pPr>
        <w:shd w:val="clear" w:color="auto" w:fill="FFFFFF"/>
        <w:spacing w:after="75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</w:pPr>
      <w:r w:rsidRPr="00240C2D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hr-HR"/>
          <w14:ligatures w14:val="none"/>
        </w:rPr>
        <w:t>Članak 4.</w:t>
      </w:r>
    </w:p>
    <w:p w14:paraId="2B6ABAC1" w14:textId="77777777" w:rsidR="00646C6E" w:rsidRPr="00240C2D" w:rsidRDefault="00646C6E" w:rsidP="00646C6E">
      <w:pPr>
        <w:shd w:val="clear" w:color="auto" w:fill="FFFFFF"/>
        <w:spacing w:after="75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</w:pPr>
      <w:r w:rsidRPr="00240C2D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> </w:t>
      </w:r>
    </w:p>
    <w:p w14:paraId="388B3B8E" w14:textId="093A9D74" w:rsidR="00646C6E" w:rsidRPr="00240C2D" w:rsidRDefault="00646C6E" w:rsidP="00646C6E">
      <w:pPr>
        <w:shd w:val="clear" w:color="auto" w:fill="FFFFFF"/>
        <w:spacing w:after="75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</w:pPr>
      <w:r w:rsidRPr="00240C2D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>Prema kriteriju iz članka 3. ove Odluke, financiraju se sljedeće vrste rashoda za zaposlene u JVP Grada</w:t>
      </w:r>
      <w:r w:rsidR="00E758F1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 xml:space="preserve"> Čazme</w:t>
      </w:r>
      <w:r w:rsidRPr="00240C2D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>:</w:t>
      </w:r>
    </w:p>
    <w:p w14:paraId="11502556" w14:textId="60A5FCEC" w:rsidR="00E758F1" w:rsidRPr="00E758F1" w:rsidRDefault="00E758F1" w:rsidP="00E758F1">
      <w:pPr>
        <w:shd w:val="clear" w:color="auto" w:fill="FFFFFF"/>
        <w:spacing w:after="75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</w:pPr>
      <w:r w:rsidRPr="00E758F1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>Plaće za redovan rad</w:t>
      </w:r>
    </w:p>
    <w:p w14:paraId="1DAB32E1" w14:textId="77777777" w:rsidR="00E758F1" w:rsidRPr="00E758F1" w:rsidRDefault="00E758F1" w:rsidP="00E758F1">
      <w:pPr>
        <w:shd w:val="clear" w:color="auto" w:fill="FFFFFF"/>
        <w:spacing w:after="75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</w:pPr>
      <w:r w:rsidRPr="00E758F1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>Doprinosi za mirovinsko osiguranje</w:t>
      </w:r>
    </w:p>
    <w:p w14:paraId="59BDD684" w14:textId="4BCBB32F" w:rsidR="00646C6E" w:rsidRPr="00240C2D" w:rsidRDefault="00E758F1" w:rsidP="00E758F1">
      <w:pPr>
        <w:shd w:val="clear" w:color="auto" w:fill="FFFFFF"/>
        <w:spacing w:after="75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</w:pPr>
      <w:r w:rsidRPr="00E758F1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>Doprinosi za obvezno zdravstveno osiguranje</w:t>
      </w:r>
    </w:p>
    <w:p w14:paraId="62DB700D" w14:textId="77777777" w:rsidR="00646C6E" w:rsidRPr="00240C2D" w:rsidRDefault="00646C6E" w:rsidP="00646C6E">
      <w:pPr>
        <w:shd w:val="clear" w:color="auto" w:fill="FFFFFF"/>
        <w:spacing w:after="75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</w:pPr>
      <w:r w:rsidRPr="00240C2D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hr-HR"/>
          <w14:ligatures w14:val="none"/>
        </w:rPr>
        <w:t> </w:t>
      </w:r>
    </w:p>
    <w:p w14:paraId="1766845B" w14:textId="77777777" w:rsidR="00646C6E" w:rsidRPr="00240C2D" w:rsidRDefault="00646C6E" w:rsidP="00646C6E">
      <w:pPr>
        <w:shd w:val="clear" w:color="auto" w:fill="FFFFFF"/>
        <w:spacing w:after="75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</w:pPr>
      <w:r w:rsidRPr="00240C2D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hr-HR"/>
          <w14:ligatures w14:val="none"/>
        </w:rPr>
        <w:t>Članak 5.</w:t>
      </w:r>
    </w:p>
    <w:p w14:paraId="52F06489" w14:textId="77777777" w:rsidR="00646C6E" w:rsidRPr="00240C2D" w:rsidRDefault="00646C6E" w:rsidP="00646C6E">
      <w:pPr>
        <w:shd w:val="clear" w:color="auto" w:fill="FFFFFF"/>
        <w:spacing w:after="75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</w:pPr>
      <w:r w:rsidRPr="00240C2D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hr-HR"/>
          <w14:ligatures w14:val="none"/>
        </w:rPr>
        <w:t> </w:t>
      </w:r>
    </w:p>
    <w:p w14:paraId="6B4DAE90" w14:textId="7B8360AB" w:rsidR="00646C6E" w:rsidRPr="00240C2D" w:rsidRDefault="00646C6E" w:rsidP="00646C6E">
      <w:pPr>
        <w:shd w:val="clear" w:color="auto" w:fill="FFFFFF"/>
        <w:spacing w:after="75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</w:pPr>
      <w:bookmarkStart w:id="1" w:name="_Hlk162603849"/>
      <w:r w:rsidRPr="00240C2D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 xml:space="preserve">Kriterij za financiranje </w:t>
      </w:r>
      <w:r w:rsidRPr="00603D47">
        <w:rPr>
          <w:rFonts w:ascii="Times New Roman" w:eastAsia="Times New Roman" w:hAnsi="Times New Roman" w:cs="Times New Roman"/>
          <w:b/>
          <w:bCs/>
          <w:i/>
          <w:iCs/>
          <w:kern w:val="0"/>
          <w:sz w:val="24"/>
          <w:szCs w:val="24"/>
          <w:lang w:eastAsia="hr-HR"/>
          <w14:ligatures w14:val="none"/>
        </w:rPr>
        <w:t>materijalnih rashoda</w:t>
      </w:r>
      <w:r w:rsidRPr="00240C2D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 xml:space="preserve"> za JVP Grada</w:t>
      </w:r>
      <w:r w:rsidR="00E758F1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 xml:space="preserve"> Čazme</w:t>
      </w:r>
      <w:r w:rsidRPr="00240C2D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 xml:space="preserve"> iz članka 2. stavka 1. točke 2. ove Odluke su ostvareni rashodi za isporučenu robu i energiju te obavljene usluge JVP Grada </w:t>
      </w:r>
      <w:r w:rsidR="00E758F1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 xml:space="preserve">Čazme </w:t>
      </w:r>
      <w:r w:rsidRPr="00240C2D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>na temelju ispostavljenih računa dobavljača/izvoditelja.</w:t>
      </w:r>
    </w:p>
    <w:bookmarkEnd w:id="1"/>
    <w:p w14:paraId="02756EA4" w14:textId="7A2073E2" w:rsidR="00646C6E" w:rsidRPr="00240C2D" w:rsidRDefault="00646C6E" w:rsidP="00E758F1">
      <w:pPr>
        <w:shd w:val="clear" w:color="auto" w:fill="FFFFFF"/>
        <w:spacing w:after="75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</w:pPr>
      <w:r w:rsidRPr="00240C2D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hr-HR"/>
          <w14:ligatures w14:val="none"/>
        </w:rPr>
        <w:t>  </w:t>
      </w:r>
    </w:p>
    <w:p w14:paraId="6E223496" w14:textId="77777777" w:rsidR="00646C6E" w:rsidRPr="00240C2D" w:rsidRDefault="00646C6E" w:rsidP="00646C6E">
      <w:pPr>
        <w:shd w:val="clear" w:color="auto" w:fill="FFFFFF"/>
        <w:spacing w:after="75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</w:pPr>
      <w:r w:rsidRPr="00240C2D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hr-HR"/>
          <w14:ligatures w14:val="none"/>
        </w:rPr>
        <w:t>Članak 6.</w:t>
      </w:r>
    </w:p>
    <w:p w14:paraId="31484260" w14:textId="77777777" w:rsidR="00646C6E" w:rsidRPr="00240C2D" w:rsidRDefault="00646C6E" w:rsidP="00646C6E">
      <w:pPr>
        <w:shd w:val="clear" w:color="auto" w:fill="FFFFFF"/>
        <w:spacing w:after="75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</w:pPr>
      <w:r w:rsidRPr="00240C2D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hr-HR"/>
          <w14:ligatures w14:val="none"/>
        </w:rPr>
        <w:t> </w:t>
      </w:r>
    </w:p>
    <w:p w14:paraId="3C272C3A" w14:textId="7205330A" w:rsidR="00646C6E" w:rsidRPr="00240C2D" w:rsidRDefault="00646C6E" w:rsidP="00646C6E">
      <w:pPr>
        <w:shd w:val="clear" w:color="auto" w:fill="FFFFFF"/>
        <w:spacing w:after="75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</w:pPr>
      <w:bookmarkStart w:id="2" w:name="_Hlk162603933"/>
      <w:r w:rsidRPr="00240C2D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>Prema kriteriju ostvarenih rashoda iz članka 5. ove Odluke, financiraju se sljedeće vrste materijalnih rashoda za JVP Grada</w:t>
      </w:r>
      <w:r w:rsidR="00E758F1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 xml:space="preserve"> Čazme </w:t>
      </w:r>
      <w:r w:rsidRPr="00240C2D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>:</w:t>
      </w:r>
    </w:p>
    <w:bookmarkEnd w:id="2"/>
    <w:p w14:paraId="4EB778AE" w14:textId="77777777" w:rsidR="00E758F1" w:rsidRPr="00E758F1" w:rsidRDefault="00E758F1" w:rsidP="00E758F1">
      <w:pPr>
        <w:shd w:val="clear" w:color="auto" w:fill="FFFFFF"/>
        <w:spacing w:after="75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</w:pPr>
      <w:r w:rsidRPr="00E758F1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>Naknade za prijevoz, za rad na terenu i odvojeni život</w:t>
      </w:r>
    </w:p>
    <w:p w14:paraId="6F9D8DAA" w14:textId="77777777" w:rsidR="00E758F1" w:rsidRPr="00E758F1" w:rsidRDefault="00E758F1" w:rsidP="00E758F1">
      <w:pPr>
        <w:shd w:val="clear" w:color="auto" w:fill="FFFFFF"/>
        <w:spacing w:after="75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</w:pPr>
      <w:r w:rsidRPr="00E758F1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>Stručno usavršavanje zaposlenika</w:t>
      </w:r>
    </w:p>
    <w:p w14:paraId="0A50A687" w14:textId="77777777" w:rsidR="00E758F1" w:rsidRPr="00E758F1" w:rsidRDefault="00E758F1" w:rsidP="00E758F1">
      <w:pPr>
        <w:shd w:val="clear" w:color="auto" w:fill="FFFFFF"/>
        <w:spacing w:after="75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</w:pPr>
      <w:r w:rsidRPr="00E758F1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>Uredski materijal i ostali materijalni rashodi</w:t>
      </w:r>
    </w:p>
    <w:p w14:paraId="53112E95" w14:textId="77777777" w:rsidR="00E758F1" w:rsidRPr="00E758F1" w:rsidRDefault="00E758F1" w:rsidP="00E758F1">
      <w:pPr>
        <w:shd w:val="clear" w:color="auto" w:fill="FFFFFF"/>
        <w:spacing w:after="75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</w:pPr>
      <w:r w:rsidRPr="00E758F1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>Energija</w:t>
      </w:r>
    </w:p>
    <w:p w14:paraId="5534E40B" w14:textId="77777777" w:rsidR="00E758F1" w:rsidRPr="00E758F1" w:rsidRDefault="00E758F1" w:rsidP="00E758F1">
      <w:pPr>
        <w:shd w:val="clear" w:color="auto" w:fill="FFFFFF"/>
        <w:spacing w:after="75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</w:pPr>
      <w:r w:rsidRPr="00E758F1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>Materijal i dijelovi za tekuće i investicijsko održavanje</w:t>
      </w:r>
    </w:p>
    <w:p w14:paraId="5B03BFA5" w14:textId="1F0CE5D9" w:rsidR="00E758F1" w:rsidRDefault="00E758F1" w:rsidP="00E758F1">
      <w:pPr>
        <w:shd w:val="clear" w:color="auto" w:fill="FFFFFF"/>
        <w:spacing w:after="75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</w:pPr>
      <w:r w:rsidRPr="00E758F1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>Sitni inventar i auto gume</w:t>
      </w:r>
    </w:p>
    <w:p w14:paraId="3594B64A" w14:textId="6F9AFB40" w:rsidR="00E82465" w:rsidRPr="00E758F1" w:rsidRDefault="00E82465" w:rsidP="00E758F1">
      <w:pPr>
        <w:shd w:val="clear" w:color="auto" w:fill="FFFFFF"/>
        <w:spacing w:after="75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>Službena radna odjeća i obuća</w:t>
      </w:r>
    </w:p>
    <w:p w14:paraId="39DC0B89" w14:textId="77777777" w:rsidR="00E758F1" w:rsidRPr="00E758F1" w:rsidRDefault="00E758F1" w:rsidP="00E758F1">
      <w:pPr>
        <w:shd w:val="clear" w:color="auto" w:fill="FFFFFF"/>
        <w:spacing w:after="75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</w:pPr>
      <w:r w:rsidRPr="00E758F1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>Usluge telefona, pošte i prijevoza</w:t>
      </w:r>
    </w:p>
    <w:p w14:paraId="49B36481" w14:textId="77777777" w:rsidR="00E758F1" w:rsidRPr="00E758F1" w:rsidRDefault="00E758F1" w:rsidP="00E758F1">
      <w:pPr>
        <w:shd w:val="clear" w:color="auto" w:fill="FFFFFF"/>
        <w:spacing w:after="75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</w:pPr>
      <w:r w:rsidRPr="00E758F1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>Usluge tekućeg i investicijskog održavanja</w:t>
      </w:r>
    </w:p>
    <w:p w14:paraId="02238B9F" w14:textId="77777777" w:rsidR="00E758F1" w:rsidRPr="00E758F1" w:rsidRDefault="00E758F1" w:rsidP="00E758F1">
      <w:pPr>
        <w:shd w:val="clear" w:color="auto" w:fill="FFFFFF"/>
        <w:spacing w:after="75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</w:pPr>
      <w:r w:rsidRPr="00E758F1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>Usluge promidžbe i informiranja</w:t>
      </w:r>
    </w:p>
    <w:p w14:paraId="28B015AD" w14:textId="77777777" w:rsidR="00E758F1" w:rsidRPr="00E758F1" w:rsidRDefault="00E758F1" w:rsidP="00E758F1">
      <w:pPr>
        <w:shd w:val="clear" w:color="auto" w:fill="FFFFFF"/>
        <w:spacing w:after="75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</w:pPr>
      <w:r w:rsidRPr="00E758F1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>Komunalne usluge</w:t>
      </w:r>
    </w:p>
    <w:p w14:paraId="063C4932" w14:textId="77777777" w:rsidR="00E758F1" w:rsidRPr="00E758F1" w:rsidRDefault="00E758F1" w:rsidP="00E758F1">
      <w:pPr>
        <w:shd w:val="clear" w:color="auto" w:fill="FFFFFF"/>
        <w:spacing w:after="75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</w:pPr>
      <w:r w:rsidRPr="00E758F1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>Zakupnine i najamnine</w:t>
      </w:r>
    </w:p>
    <w:p w14:paraId="3DC5D371" w14:textId="519F04DC" w:rsidR="00646C6E" w:rsidRDefault="00E758F1" w:rsidP="00E758F1">
      <w:pPr>
        <w:shd w:val="clear" w:color="auto" w:fill="FFFFFF"/>
        <w:spacing w:after="75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</w:pPr>
      <w:r w:rsidRPr="00E758F1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>Premije osiguranja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 xml:space="preserve"> </w:t>
      </w:r>
    </w:p>
    <w:p w14:paraId="610CCAB4" w14:textId="77777777" w:rsidR="00E758F1" w:rsidRDefault="00E758F1" w:rsidP="00E758F1">
      <w:pPr>
        <w:shd w:val="clear" w:color="auto" w:fill="FFFFFF"/>
        <w:spacing w:after="75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</w:pPr>
    </w:p>
    <w:p w14:paraId="6AA4A8BD" w14:textId="0824F8D6" w:rsidR="00CA6838" w:rsidRPr="00CA6838" w:rsidRDefault="00CA6838" w:rsidP="00CA6838">
      <w:pPr>
        <w:shd w:val="clear" w:color="auto" w:fill="FFFFFF"/>
        <w:spacing w:after="75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hr-HR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hr-HR"/>
          <w14:ligatures w14:val="none"/>
        </w:rPr>
        <w:lastRenderedPageBreak/>
        <w:t xml:space="preserve">Članak 7. </w:t>
      </w:r>
    </w:p>
    <w:p w14:paraId="3D6AB071" w14:textId="77777777" w:rsidR="00CA6838" w:rsidRDefault="00CA6838" w:rsidP="00E758F1">
      <w:pPr>
        <w:shd w:val="clear" w:color="auto" w:fill="FFFFFF"/>
        <w:spacing w:after="75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</w:pPr>
    </w:p>
    <w:p w14:paraId="3A0D7359" w14:textId="31E00ACF" w:rsidR="00CA6838" w:rsidRDefault="00CA6838" w:rsidP="00E758F1">
      <w:pPr>
        <w:shd w:val="clear" w:color="auto" w:fill="FFFFFF"/>
        <w:spacing w:after="75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</w:pPr>
      <w:bookmarkStart w:id="3" w:name="_Hlk162603996"/>
      <w:r w:rsidRPr="00CA6838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 xml:space="preserve">Kriterij za financiranje </w:t>
      </w:r>
      <w:r w:rsidR="00603D47" w:rsidRPr="00603D47">
        <w:rPr>
          <w:rFonts w:ascii="Times New Roman" w:eastAsia="Times New Roman" w:hAnsi="Times New Roman" w:cs="Times New Roman"/>
          <w:b/>
          <w:bCs/>
          <w:i/>
          <w:iCs/>
          <w:kern w:val="0"/>
          <w:sz w:val="24"/>
          <w:szCs w:val="24"/>
          <w:lang w:eastAsia="hr-HR"/>
          <w14:ligatures w14:val="none"/>
        </w:rPr>
        <w:t>f</w:t>
      </w:r>
      <w:r w:rsidRPr="00603D47">
        <w:rPr>
          <w:rFonts w:ascii="Times New Roman" w:eastAsia="Times New Roman" w:hAnsi="Times New Roman" w:cs="Times New Roman"/>
          <w:b/>
          <w:bCs/>
          <w:i/>
          <w:iCs/>
          <w:kern w:val="0"/>
          <w:sz w:val="24"/>
          <w:szCs w:val="24"/>
          <w:lang w:eastAsia="hr-HR"/>
          <w14:ligatures w14:val="none"/>
        </w:rPr>
        <w:t>inancijskih rashoda</w:t>
      </w:r>
      <w:r w:rsidRPr="00CA6838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 xml:space="preserve"> za JVP Grada Čazme iz članka 2. stavka 1. točke 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>3</w:t>
      </w:r>
      <w:r w:rsidRPr="00CA6838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>. ove Odluke su ostvareni rashodi za obavljene usluge JVP Grada Čazme na temelju ispostavljenih računa dobavljača/izvoditelja.</w:t>
      </w:r>
    </w:p>
    <w:p w14:paraId="555FCB5E" w14:textId="77777777" w:rsidR="00603D47" w:rsidRDefault="00603D47" w:rsidP="00E758F1">
      <w:pPr>
        <w:shd w:val="clear" w:color="auto" w:fill="FFFFFF"/>
        <w:spacing w:after="75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</w:pPr>
    </w:p>
    <w:bookmarkEnd w:id="3"/>
    <w:p w14:paraId="29C74EDE" w14:textId="5FF9D701" w:rsidR="00603D47" w:rsidRPr="00603D47" w:rsidRDefault="00603D47" w:rsidP="00603D47">
      <w:pPr>
        <w:shd w:val="clear" w:color="auto" w:fill="FFFFFF"/>
        <w:spacing w:after="75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hr-HR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hr-HR"/>
          <w14:ligatures w14:val="none"/>
        </w:rPr>
        <w:t>Članak 8.</w:t>
      </w:r>
    </w:p>
    <w:p w14:paraId="2F5296CA" w14:textId="77777777" w:rsidR="00CA6838" w:rsidRDefault="00CA6838" w:rsidP="00E758F1">
      <w:pPr>
        <w:shd w:val="clear" w:color="auto" w:fill="FFFFFF"/>
        <w:spacing w:after="75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</w:pPr>
    </w:p>
    <w:p w14:paraId="54A094E0" w14:textId="51A40361" w:rsidR="00CA6838" w:rsidRDefault="00CA6838" w:rsidP="00E758F1">
      <w:pPr>
        <w:shd w:val="clear" w:color="auto" w:fill="FFFFFF"/>
        <w:spacing w:after="75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</w:pPr>
      <w:r w:rsidRPr="00CA6838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 xml:space="preserve">Prema kriteriju ostvarenih rashoda iz članka </w:t>
      </w:r>
      <w:r w:rsidR="00603D47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>7</w:t>
      </w:r>
      <w:r w:rsidRPr="00CA6838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 xml:space="preserve">. ove Odluke, financiraju se sljedeće vrste </w:t>
      </w:r>
      <w:r w:rsidR="00603D47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>financijskih</w:t>
      </w:r>
      <w:r w:rsidRPr="00CA6838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 xml:space="preserve"> rashoda za JVP Grada Čazme :</w:t>
      </w:r>
    </w:p>
    <w:p w14:paraId="3CA7231F" w14:textId="18C4340C" w:rsidR="00E758F1" w:rsidRDefault="00E758F1" w:rsidP="00E758F1">
      <w:pPr>
        <w:shd w:val="clear" w:color="auto" w:fill="FFFFFF"/>
        <w:spacing w:after="75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</w:pPr>
      <w:r w:rsidRPr="00E758F1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>Bankarske usluge i usluge platnog prometa</w:t>
      </w:r>
    </w:p>
    <w:p w14:paraId="17C60821" w14:textId="77777777" w:rsidR="00603D47" w:rsidRDefault="00603D47" w:rsidP="00E758F1">
      <w:pPr>
        <w:shd w:val="clear" w:color="auto" w:fill="FFFFFF"/>
        <w:spacing w:after="75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</w:pPr>
    </w:p>
    <w:p w14:paraId="689A3B2C" w14:textId="79FCE0A7" w:rsidR="00603D47" w:rsidRDefault="00603D47" w:rsidP="00603D47">
      <w:pPr>
        <w:shd w:val="clear" w:color="auto" w:fill="FFFFFF"/>
        <w:spacing w:after="75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hr-HR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hr-HR"/>
          <w14:ligatures w14:val="none"/>
        </w:rPr>
        <w:t xml:space="preserve">Članak 9. </w:t>
      </w:r>
    </w:p>
    <w:p w14:paraId="32A96EF9" w14:textId="77777777" w:rsidR="00603D47" w:rsidRDefault="00603D47" w:rsidP="00603D47">
      <w:pPr>
        <w:shd w:val="clear" w:color="auto" w:fill="FFFFFF"/>
        <w:spacing w:after="75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hr-HR"/>
          <w14:ligatures w14:val="none"/>
        </w:rPr>
      </w:pPr>
    </w:p>
    <w:p w14:paraId="728D6737" w14:textId="4C7C2112" w:rsidR="00603D47" w:rsidRDefault="00603D47" w:rsidP="00A83839">
      <w:pPr>
        <w:shd w:val="clear" w:color="auto" w:fill="FFFFFF"/>
        <w:spacing w:after="75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</w:pPr>
      <w:r w:rsidRPr="00CA6838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 xml:space="preserve">Kriterij za financiranje </w:t>
      </w:r>
      <w:r w:rsidRPr="00603D47">
        <w:rPr>
          <w:rFonts w:ascii="Times New Roman" w:eastAsia="Times New Roman" w:hAnsi="Times New Roman" w:cs="Times New Roman"/>
          <w:b/>
          <w:bCs/>
          <w:i/>
          <w:iCs/>
          <w:kern w:val="0"/>
          <w:sz w:val="24"/>
          <w:szCs w:val="24"/>
          <w:lang w:eastAsia="hr-HR"/>
          <w14:ligatures w14:val="none"/>
        </w:rPr>
        <w:t>rashoda za nabavu nefinancijske imovine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 xml:space="preserve"> </w:t>
      </w:r>
      <w:r w:rsidRPr="00CA6838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 xml:space="preserve"> za JVP Grada Čazme iz članka 2. stavka 1. točke 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>4</w:t>
      </w:r>
      <w:r w:rsidRPr="00CA6838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 xml:space="preserve">. ove Odluke su ostvareni rashodi za </w:t>
      </w:r>
      <w:r w:rsidR="00A83839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>nabavu nefinancijske imovine</w:t>
      </w:r>
      <w:r w:rsidRPr="00CA6838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 xml:space="preserve"> JVP Grada Čazme na temelju ispostavljenih računa dobavljača/izvoditelja</w:t>
      </w:r>
      <w:r w:rsidR="00A83839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 xml:space="preserve">. Prije nabave nefinancijske imovine, JVP Grada Čazme dužan je Gradu Čazmi iskazati interes te Grad Čazma </w:t>
      </w:r>
      <w:r w:rsidR="00A83839" w:rsidRPr="00A83839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>ocjenjuje opravdanost iskazanih potreba i odobrava financijska sredstva</w:t>
      </w:r>
      <w:r w:rsidR="00A27886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>.</w:t>
      </w:r>
    </w:p>
    <w:p w14:paraId="019CBABE" w14:textId="77777777" w:rsidR="00A83839" w:rsidRDefault="00A83839" w:rsidP="00A83839">
      <w:pPr>
        <w:shd w:val="clear" w:color="auto" w:fill="FFFFFF"/>
        <w:spacing w:after="75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</w:pPr>
    </w:p>
    <w:p w14:paraId="52CC7F64" w14:textId="5937586D" w:rsidR="00A83839" w:rsidRDefault="00A83839" w:rsidP="00A83839">
      <w:pPr>
        <w:shd w:val="clear" w:color="auto" w:fill="FFFFFF"/>
        <w:spacing w:after="75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hr-HR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hr-HR"/>
          <w14:ligatures w14:val="none"/>
        </w:rPr>
        <w:t>Članak 10.</w:t>
      </w:r>
    </w:p>
    <w:p w14:paraId="5B823552" w14:textId="37AC59EE" w:rsidR="00A83839" w:rsidRPr="00A83839" w:rsidRDefault="00A83839" w:rsidP="00A83839">
      <w:pPr>
        <w:shd w:val="clear" w:color="auto" w:fill="FFFFFF"/>
        <w:spacing w:after="75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</w:pPr>
    </w:p>
    <w:p w14:paraId="18AC384F" w14:textId="4842143C" w:rsidR="00A83839" w:rsidRDefault="00A83839" w:rsidP="00603D47">
      <w:pPr>
        <w:shd w:val="clear" w:color="auto" w:fill="FFFFFF"/>
        <w:spacing w:after="75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</w:pPr>
      <w:r w:rsidRPr="00A83839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 xml:space="preserve">Prema kriteriju ostvarenih rashoda iz članka 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>9</w:t>
      </w:r>
      <w:r w:rsidRPr="00A83839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>. ove Odluke, financiraju se sljedeće vrste rashoda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 xml:space="preserve"> za nabavu nefinancijske imovine</w:t>
      </w:r>
      <w:r w:rsidRPr="00A83839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 xml:space="preserve"> za JVP Grada Čazme</w:t>
      </w:r>
      <w:r w:rsidR="00581E23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 xml:space="preserve">: </w:t>
      </w:r>
    </w:p>
    <w:p w14:paraId="218723AC" w14:textId="14E6D176" w:rsidR="00581E23" w:rsidRDefault="00581E23" w:rsidP="00581E23">
      <w:pPr>
        <w:shd w:val="clear" w:color="auto" w:fill="FFFFFF"/>
        <w:spacing w:after="75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</w:pPr>
      <w:r w:rsidRPr="00581E23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>Prijevozna sredstva u cestovnom prometu</w:t>
      </w:r>
    </w:p>
    <w:p w14:paraId="597B06F1" w14:textId="77777777" w:rsidR="00603D47" w:rsidRPr="00603D47" w:rsidRDefault="00603D47" w:rsidP="00603D47">
      <w:pPr>
        <w:shd w:val="clear" w:color="auto" w:fill="FFFFFF"/>
        <w:spacing w:after="75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hr-HR"/>
          <w14:ligatures w14:val="none"/>
        </w:rPr>
      </w:pPr>
    </w:p>
    <w:p w14:paraId="73BA6B87" w14:textId="3E61C6B3" w:rsidR="00603D47" w:rsidRPr="00FA06B6" w:rsidRDefault="00FA06B6" w:rsidP="00FA06B6">
      <w:pPr>
        <w:shd w:val="clear" w:color="auto" w:fill="FFFFFF"/>
        <w:spacing w:after="75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hr-HR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hr-HR"/>
          <w14:ligatures w14:val="none"/>
        </w:rPr>
        <w:t xml:space="preserve">Članak 11. </w:t>
      </w:r>
    </w:p>
    <w:p w14:paraId="694D6985" w14:textId="481086C9" w:rsidR="00646C6E" w:rsidRPr="00240C2D" w:rsidRDefault="00646C6E" w:rsidP="00646C6E">
      <w:pPr>
        <w:shd w:val="clear" w:color="auto" w:fill="FFFFFF"/>
        <w:spacing w:after="75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</w:pPr>
    </w:p>
    <w:p w14:paraId="27265501" w14:textId="04242890" w:rsidR="00603D47" w:rsidRPr="00603D47" w:rsidRDefault="00603D47" w:rsidP="00FA06B6">
      <w:pPr>
        <w:jc w:val="both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603D47">
        <w:rPr>
          <w:rFonts w:ascii="Times New Roman" w:hAnsi="Times New Roman" w:cs="Times New Roman"/>
          <w:kern w:val="0"/>
          <w:sz w:val="24"/>
          <w:szCs w:val="24"/>
          <w14:ligatures w14:val="none"/>
        </w:rPr>
        <w:t xml:space="preserve">Usklađenje Proračuna Grada Čazme te Financijskog plana </w:t>
      </w:r>
      <w:r>
        <w:rPr>
          <w:rFonts w:ascii="Times New Roman" w:hAnsi="Times New Roman" w:cs="Times New Roman"/>
          <w:kern w:val="0"/>
          <w:sz w:val="24"/>
          <w:szCs w:val="24"/>
          <w14:ligatures w14:val="none"/>
        </w:rPr>
        <w:t>JVP Grada Čazme</w:t>
      </w:r>
      <w:r w:rsidRPr="00603D47">
        <w:rPr>
          <w:rFonts w:ascii="Times New Roman" w:hAnsi="Times New Roman" w:cs="Times New Roman"/>
          <w:kern w:val="0"/>
          <w:sz w:val="24"/>
          <w:szCs w:val="24"/>
          <w14:ligatures w14:val="none"/>
        </w:rPr>
        <w:t xml:space="preserve"> za  2024. godinu sa sredstvima planiranim ovom Odlukom izvršit će se prvim izmjenama i dopunama Proračuna Grada Čazme za 2024. godinu, jer je Odluka Vlade don</w:t>
      </w:r>
      <w:r>
        <w:rPr>
          <w:rFonts w:ascii="Times New Roman" w:hAnsi="Times New Roman" w:cs="Times New Roman"/>
          <w:kern w:val="0"/>
          <w:sz w:val="24"/>
          <w:szCs w:val="24"/>
          <w14:ligatures w14:val="none"/>
        </w:rPr>
        <w:t>esena</w:t>
      </w:r>
      <w:r w:rsidRPr="00603D47">
        <w:rPr>
          <w:rFonts w:ascii="Times New Roman" w:hAnsi="Times New Roman" w:cs="Times New Roman"/>
          <w:kern w:val="0"/>
          <w:sz w:val="24"/>
          <w:szCs w:val="24"/>
          <w14:ligatures w14:val="none"/>
        </w:rPr>
        <w:t xml:space="preserve"> nakon usvajanja Proračuna Grada Čazme za 2024. </w:t>
      </w:r>
    </w:p>
    <w:p w14:paraId="0497CC60" w14:textId="4E90990C" w:rsidR="00603D47" w:rsidRPr="00603D47" w:rsidRDefault="00603D47" w:rsidP="00603D47">
      <w:pPr>
        <w:jc w:val="center"/>
        <w:rPr>
          <w:rFonts w:ascii="Times New Roman" w:hAnsi="Times New Roman" w:cs="Times New Roman"/>
          <w:b/>
          <w:bCs/>
          <w:kern w:val="0"/>
          <w:sz w:val="24"/>
          <w:szCs w:val="24"/>
          <w14:ligatures w14:val="none"/>
        </w:rPr>
      </w:pPr>
      <w:r w:rsidRPr="00603D47">
        <w:rPr>
          <w:rFonts w:ascii="Times New Roman" w:hAnsi="Times New Roman" w:cs="Times New Roman"/>
          <w:b/>
          <w:bCs/>
          <w:kern w:val="0"/>
          <w:sz w:val="24"/>
          <w:szCs w:val="24"/>
          <w14:ligatures w14:val="none"/>
        </w:rPr>
        <w:t xml:space="preserve">Članak </w:t>
      </w:r>
      <w:r w:rsidR="00FA06B6">
        <w:rPr>
          <w:rFonts w:ascii="Times New Roman" w:hAnsi="Times New Roman" w:cs="Times New Roman"/>
          <w:b/>
          <w:bCs/>
          <w:kern w:val="0"/>
          <w:sz w:val="24"/>
          <w:szCs w:val="24"/>
          <w14:ligatures w14:val="none"/>
        </w:rPr>
        <w:t xml:space="preserve">12. </w:t>
      </w:r>
    </w:p>
    <w:p w14:paraId="4E883D84" w14:textId="77777777" w:rsidR="00603D47" w:rsidRDefault="00603D47" w:rsidP="00FA06B6">
      <w:pPr>
        <w:jc w:val="both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603D47">
        <w:rPr>
          <w:rFonts w:ascii="Times New Roman" w:hAnsi="Times New Roman" w:cs="Times New Roman"/>
          <w:kern w:val="0"/>
          <w:sz w:val="24"/>
          <w:szCs w:val="24"/>
          <w14:ligatures w14:val="none"/>
        </w:rPr>
        <w:t xml:space="preserve">Ova Odluka stupa na snagu osam dana od dana objave u Službenom vjesniku. </w:t>
      </w:r>
    </w:p>
    <w:p w14:paraId="76F7F0B2" w14:textId="77777777" w:rsidR="00603D47" w:rsidRPr="00603D47" w:rsidRDefault="00603D47" w:rsidP="00344FC9">
      <w:pPr>
        <w:jc w:val="both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</w:p>
    <w:p w14:paraId="5BACC519" w14:textId="77777777" w:rsidR="00603D47" w:rsidRPr="00603D47" w:rsidRDefault="00603D47" w:rsidP="00603D47">
      <w:pPr>
        <w:tabs>
          <w:tab w:val="left" w:pos="708"/>
          <w:tab w:val="center" w:pos="4536"/>
          <w:tab w:val="right" w:pos="9072"/>
        </w:tabs>
        <w:spacing w:after="0" w:line="240" w:lineRule="auto"/>
        <w:ind w:left="4536" w:right="-199"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hr-HR"/>
          <w14:ligatures w14:val="none"/>
        </w:rPr>
      </w:pPr>
      <w:r w:rsidRPr="00603D47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hr-HR"/>
          <w14:ligatures w14:val="none"/>
        </w:rPr>
        <w:t>PREDSJEDNIK GRADSKOG VIJEĆA</w:t>
      </w:r>
    </w:p>
    <w:p w14:paraId="0E122940" w14:textId="77777777" w:rsidR="00603D47" w:rsidRPr="00603D47" w:rsidRDefault="00603D47" w:rsidP="00603D47">
      <w:pPr>
        <w:tabs>
          <w:tab w:val="left" w:pos="708"/>
          <w:tab w:val="center" w:pos="4536"/>
          <w:tab w:val="right" w:pos="9072"/>
        </w:tabs>
        <w:spacing w:after="0" w:line="240" w:lineRule="auto"/>
        <w:ind w:right="-199"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hr-HR"/>
          <w14:ligatures w14:val="none"/>
        </w:rPr>
      </w:pPr>
    </w:p>
    <w:p w14:paraId="59D5FA7E" w14:textId="36E35E88" w:rsidR="00646C6E" w:rsidRPr="00FA06B6" w:rsidRDefault="00603D47" w:rsidP="00FA06B6">
      <w:pPr>
        <w:tabs>
          <w:tab w:val="left" w:pos="708"/>
          <w:tab w:val="center" w:pos="4536"/>
          <w:tab w:val="right" w:pos="9072"/>
        </w:tabs>
        <w:spacing w:after="0" w:line="240" w:lineRule="auto"/>
        <w:ind w:right="-199"/>
        <w:jc w:val="both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hr-HR"/>
          <w14:ligatures w14:val="none"/>
        </w:rPr>
      </w:pPr>
      <w:r w:rsidRPr="00603D47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ab/>
      </w:r>
      <w:r w:rsidRPr="00603D47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ab/>
      </w:r>
      <w:r w:rsidRPr="00603D47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hr-HR"/>
          <w14:ligatures w14:val="none"/>
        </w:rPr>
        <w:t xml:space="preserve">                                                                   Branko Novković, </w:t>
      </w:r>
      <w:proofErr w:type="spellStart"/>
      <w:r w:rsidRPr="00603D47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hr-HR"/>
          <w14:ligatures w14:val="none"/>
        </w:rPr>
        <w:t>mag.med.techn</w:t>
      </w:r>
      <w:proofErr w:type="spellEnd"/>
      <w:r w:rsidRPr="00603D47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hr-HR"/>
          <w14:ligatures w14:val="none"/>
        </w:rPr>
        <w:t xml:space="preserve">. </w:t>
      </w:r>
    </w:p>
    <w:sectPr w:rsidR="00646C6E" w:rsidRPr="00FA06B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C307947"/>
    <w:multiLevelType w:val="multilevel"/>
    <w:tmpl w:val="B06CC24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FD7699B"/>
    <w:multiLevelType w:val="multilevel"/>
    <w:tmpl w:val="692400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859317184">
    <w:abstractNumId w:val="1"/>
  </w:num>
  <w:num w:numId="2" w16cid:durableId="12804066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6C6E"/>
    <w:rsid w:val="0000514A"/>
    <w:rsid w:val="001036A1"/>
    <w:rsid w:val="001443FE"/>
    <w:rsid w:val="00240C2D"/>
    <w:rsid w:val="00344FC9"/>
    <w:rsid w:val="00356213"/>
    <w:rsid w:val="0040063D"/>
    <w:rsid w:val="005444B8"/>
    <w:rsid w:val="00581E23"/>
    <w:rsid w:val="005A415A"/>
    <w:rsid w:val="00603D47"/>
    <w:rsid w:val="006069F9"/>
    <w:rsid w:val="00646C6E"/>
    <w:rsid w:val="00703E92"/>
    <w:rsid w:val="007B1B52"/>
    <w:rsid w:val="00860AC4"/>
    <w:rsid w:val="00A27886"/>
    <w:rsid w:val="00A83839"/>
    <w:rsid w:val="00CA6838"/>
    <w:rsid w:val="00D26A99"/>
    <w:rsid w:val="00E45680"/>
    <w:rsid w:val="00E758F1"/>
    <w:rsid w:val="00E82465"/>
    <w:rsid w:val="00F84050"/>
    <w:rsid w:val="00FA06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1162EA"/>
  <w15:chartTrackingRefBased/>
  <w15:docId w15:val="{AD777688-B540-476B-B8DD-C4F07D411F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3D47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448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3</Pages>
  <Words>692</Words>
  <Characters>3951</Characters>
  <Application>Microsoft Office Word</Application>
  <DocSecurity>0</DocSecurity>
  <Lines>32</Lines>
  <Paragraphs>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Elvira Babić Marković</dc:creator>
  <cp:keywords/>
  <dc:description/>
  <cp:lastModifiedBy>Elvira Babić Marković</cp:lastModifiedBy>
  <cp:revision>31</cp:revision>
  <cp:lastPrinted>2024-03-29T10:51:00Z</cp:lastPrinted>
  <dcterms:created xsi:type="dcterms:W3CDTF">2023-10-17T09:40:00Z</dcterms:created>
  <dcterms:modified xsi:type="dcterms:W3CDTF">2024-04-04T06:05:00Z</dcterms:modified>
</cp:coreProperties>
</file>